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24" w:rsidRDefault="00F11B24" w:rsidP="00F11B24">
      <w:pPr>
        <w:pStyle w:val="6"/>
        <w:tabs>
          <w:tab w:val="left" w:pos="3326"/>
        </w:tabs>
        <w:spacing w:line="249" w:lineRule="exact"/>
        <w:ind w:left="2115"/>
        <w:jc w:val="both"/>
      </w:pPr>
      <w:r>
        <w:t>Анализ</w:t>
      </w:r>
      <w:r>
        <w:rPr>
          <w:spacing w:val="-4"/>
        </w:rPr>
        <w:t xml:space="preserve"> </w:t>
      </w:r>
      <w:r>
        <w:t>образовательной деятельности в</w:t>
      </w:r>
      <w:r>
        <w:rPr>
          <w:spacing w:val="-5"/>
        </w:rPr>
        <w:t xml:space="preserve"> </w:t>
      </w:r>
      <w:r>
        <w:t>МБДОУ</w:t>
      </w:r>
    </w:p>
    <w:p w:rsidR="00F11B24" w:rsidRDefault="00F11B24" w:rsidP="00F11B24">
      <w:pPr>
        <w:pStyle w:val="a3"/>
        <w:tabs>
          <w:tab w:val="left" w:pos="5158"/>
        </w:tabs>
        <w:spacing w:line="242" w:lineRule="auto"/>
        <w:ind w:left="570" w:right="694" w:firstLine="710"/>
        <w:jc w:val="both"/>
      </w:pPr>
      <w:r>
        <w:t>Содержание образовательного процесса в ДОУ определяется основной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66"/>
        </w:rPr>
        <w:t xml:space="preserve"> </w:t>
      </w:r>
      <w:r>
        <w:t>дошкольного</w:t>
      </w:r>
      <w:r>
        <w:rPr>
          <w:spacing w:val="64"/>
        </w:rPr>
        <w:t xml:space="preserve"> </w:t>
      </w:r>
      <w:r>
        <w:t>образования,</w:t>
      </w:r>
      <w:r>
        <w:tab/>
        <w:t>разработанной</w:t>
      </w:r>
      <w:r>
        <w:rPr>
          <w:spacing w:val="2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требованиями</w:t>
      </w:r>
      <w:r>
        <w:rPr>
          <w:spacing w:val="-5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документов:</w:t>
      </w:r>
    </w:p>
    <w:p w:rsidR="00F11B24" w:rsidRDefault="00F11B24" w:rsidP="00F11B24">
      <w:pPr>
        <w:pStyle w:val="a3"/>
        <w:spacing w:line="237" w:lineRule="auto"/>
        <w:ind w:left="570" w:right="704" w:firstLine="710"/>
        <w:jc w:val="both"/>
      </w:pPr>
      <w:r>
        <w:t>-Федеральный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"273-ФЗ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Федерации";</w:t>
      </w:r>
    </w:p>
    <w:p w:rsidR="00F11B24" w:rsidRDefault="00F11B24" w:rsidP="00F11B24">
      <w:pPr>
        <w:pStyle w:val="a3"/>
        <w:ind w:left="570" w:right="696" w:firstLine="710"/>
        <w:jc w:val="both"/>
      </w:pPr>
      <w:r>
        <w:t>-"Санитарно - эпидемиологическим требованиям к устройству, содержанию и организации</w:t>
      </w:r>
      <w:r>
        <w:rPr>
          <w:spacing w:val="1"/>
        </w:rPr>
        <w:t xml:space="preserve"> </w:t>
      </w:r>
      <w:r>
        <w:t>режима работы дошкольных образовательных учреждений. СанПиН 2.4.1.3049-13"(с изменениями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августа</w:t>
      </w:r>
      <w:r>
        <w:rPr>
          <w:spacing w:val="4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года);</w:t>
      </w:r>
    </w:p>
    <w:p w:rsidR="00F11B24" w:rsidRDefault="00F11B24" w:rsidP="00F11B24">
      <w:pPr>
        <w:pStyle w:val="a3"/>
        <w:ind w:left="570" w:right="688" w:firstLine="710"/>
        <w:jc w:val="both"/>
        <w:sectPr w:rsidR="00F11B24">
          <w:pgSz w:w="11910" w:h="16840"/>
          <w:pgMar w:top="1040" w:right="1000" w:bottom="280" w:left="280" w:header="720" w:footer="720" w:gutter="0"/>
          <w:cols w:space="720"/>
        </w:sectPr>
      </w:pPr>
      <w:r>
        <w:t>-Федеральным государственным образовательным стандартом дошкольного 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№1155),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55"/>
        </w:rPr>
        <w:t xml:space="preserve"> </w:t>
      </w:r>
      <w:r>
        <w:t>объединения</w:t>
      </w:r>
      <w:r>
        <w:rPr>
          <w:spacing w:val="55"/>
        </w:rPr>
        <w:t xml:space="preserve"> </w:t>
      </w:r>
      <w:r>
        <w:t>по общему образованию (протокол</w:t>
      </w:r>
      <w:r>
        <w:rPr>
          <w:spacing w:val="-52"/>
        </w:rPr>
        <w:t xml:space="preserve"> </w:t>
      </w:r>
      <w:r>
        <w:t>от 20.05.2015</w:t>
      </w:r>
      <w:r>
        <w:rPr>
          <w:spacing w:val="-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2,15).</w:t>
      </w:r>
    </w:p>
    <w:p w:rsidR="00F11B24" w:rsidRDefault="00F11B24" w:rsidP="00F11B24">
      <w:pPr>
        <w:pStyle w:val="a3"/>
        <w:spacing w:before="71"/>
        <w:ind w:right="700"/>
        <w:jc w:val="both"/>
      </w:pPr>
      <w:bookmarkStart w:id="0" w:name="_GoBack"/>
      <w:bookmarkEnd w:id="0"/>
      <w:r>
        <w:lastRenderedPageBreak/>
        <w:t>Выполнение обязательной части основной общеобразовательной программы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ООП</w:t>
      </w:r>
      <w:r>
        <w:rPr>
          <w:spacing w:val="9"/>
        </w:rPr>
        <w:t xml:space="preserve"> </w:t>
      </w:r>
      <w:r>
        <w:t>ДО)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группах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возраста</w:t>
      </w:r>
      <w:r>
        <w:rPr>
          <w:spacing w:val="12"/>
        </w:rPr>
        <w:t xml:space="preserve"> </w:t>
      </w:r>
      <w:r>
        <w:t>составляет</w:t>
      </w:r>
      <w:r>
        <w:rPr>
          <w:spacing w:val="10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60</w:t>
      </w:r>
    </w:p>
    <w:p w:rsidR="00F11B24" w:rsidRDefault="00F11B24" w:rsidP="00F11B24">
      <w:pPr>
        <w:pStyle w:val="a3"/>
        <w:ind w:left="570" w:right="690"/>
        <w:jc w:val="both"/>
      </w:pPr>
      <w:r>
        <w:t>% от общего нормативного времени, отводимого на освоение ООП ДО (Учебно-методический</w:t>
      </w:r>
      <w:r>
        <w:rPr>
          <w:spacing w:val="1"/>
        </w:rPr>
        <w:t xml:space="preserve"> </w:t>
      </w:r>
      <w:r>
        <w:t>комплект,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 программа дошкольного образования «От рождения до школы» Под. ред.</w:t>
      </w:r>
      <w:r>
        <w:rPr>
          <w:spacing w:val="1"/>
        </w:rPr>
        <w:t xml:space="preserve"> </w:t>
      </w:r>
      <w:r>
        <w:t>Н.Е.</w:t>
      </w:r>
      <w:r>
        <w:rPr>
          <w:spacing w:val="-2"/>
        </w:rPr>
        <w:t xml:space="preserve"> </w:t>
      </w:r>
      <w:r>
        <w:t>Вераксы,</w:t>
      </w:r>
      <w:r>
        <w:rPr>
          <w:spacing w:val="4"/>
        </w:rPr>
        <w:t xml:space="preserve"> </w:t>
      </w:r>
      <w:r>
        <w:t>Т.С.</w:t>
      </w:r>
      <w:r>
        <w:rPr>
          <w:spacing w:val="-2"/>
        </w:rPr>
        <w:t xml:space="preserve"> </w:t>
      </w:r>
      <w:r>
        <w:t>Комаровой,</w:t>
      </w:r>
      <w:r>
        <w:rPr>
          <w:spacing w:val="3"/>
        </w:rPr>
        <w:t xml:space="preserve"> </w:t>
      </w:r>
      <w:r>
        <w:t>М.А.</w:t>
      </w:r>
      <w:r>
        <w:rPr>
          <w:spacing w:val="3"/>
        </w:rPr>
        <w:t xml:space="preserve"> </w:t>
      </w:r>
      <w:r>
        <w:t>Васильевой</w:t>
      </w:r>
      <w:r>
        <w:rPr>
          <w:spacing w:val="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Мозаика-Синтез,</w:t>
      </w:r>
      <w:r>
        <w:rPr>
          <w:spacing w:val="3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г.).</w:t>
      </w:r>
    </w:p>
    <w:p w:rsidR="00F11B24" w:rsidRDefault="00F11B24" w:rsidP="00F11B24">
      <w:pPr>
        <w:pStyle w:val="a3"/>
        <w:spacing w:before="1"/>
        <w:ind w:left="1280"/>
        <w:jc w:val="both"/>
      </w:pPr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2"/>
        </w:rPr>
        <w:t xml:space="preserve"> </w:t>
      </w:r>
      <w:r>
        <w:t>участниками образовательных</w:t>
      </w:r>
      <w:r>
        <w:rPr>
          <w:spacing w:val="-5"/>
        </w:rPr>
        <w:t xml:space="preserve"> </w:t>
      </w:r>
      <w:r>
        <w:t>отношений не</w:t>
      </w:r>
      <w:r>
        <w:rPr>
          <w:spacing w:val="-8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40%.</w:t>
      </w:r>
    </w:p>
    <w:p w:rsidR="00F11B24" w:rsidRDefault="00F11B24" w:rsidP="00F11B24">
      <w:pPr>
        <w:pStyle w:val="a3"/>
        <w:spacing w:before="3" w:line="237" w:lineRule="auto"/>
        <w:ind w:left="570" w:right="699" w:firstLine="710"/>
        <w:jc w:val="both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парциальными</w:t>
      </w:r>
      <w:r>
        <w:rPr>
          <w:spacing w:val="1"/>
        </w:rPr>
        <w:t xml:space="preserve"> </w:t>
      </w:r>
      <w:r>
        <w:t>программами:</w:t>
      </w:r>
    </w:p>
    <w:p w:rsidR="00F11B24" w:rsidRDefault="00F11B24" w:rsidP="00F11B24">
      <w:pPr>
        <w:pStyle w:val="a3"/>
        <w:spacing w:before="1"/>
        <w:ind w:left="570" w:right="706" w:firstLine="710"/>
        <w:jc w:val="both"/>
      </w:pPr>
      <w:r>
        <w:t>-Программа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Авдеева,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Князевой,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Стеркиной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возраста»;</w:t>
      </w:r>
    </w:p>
    <w:p w:rsidR="00F11B24" w:rsidRDefault="00F11B24" w:rsidP="00F11B24">
      <w:pPr>
        <w:pStyle w:val="a5"/>
        <w:numPr>
          <w:ilvl w:val="0"/>
          <w:numId w:val="1"/>
        </w:numPr>
        <w:tabs>
          <w:tab w:val="left" w:pos="1439"/>
        </w:tabs>
        <w:ind w:right="701" w:firstLine="710"/>
        <w:jc w:val="both"/>
      </w:pPr>
      <w:r>
        <w:t>Программа воспитания у старших дошкольников интереса и любви к малой родине на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родным</w:t>
      </w:r>
      <w:r>
        <w:rPr>
          <w:spacing w:val="2"/>
        </w:rPr>
        <w:t xml:space="preserve"> </w:t>
      </w:r>
      <w:r>
        <w:t>краем</w:t>
      </w:r>
      <w:r>
        <w:rPr>
          <w:spacing w:val="1"/>
        </w:rPr>
        <w:t xml:space="preserve"> </w:t>
      </w:r>
      <w:r>
        <w:t>«Краеведческая</w:t>
      </w:r>
      <w:r>
        <w:rPr>
          <w:spacing w:val="-4"/>
        </w:rPr>
        <w:t xml:space="preserve"> </w:t>
      </w:r>
      <w:r>
        <w:t>азбука»</w:t>
      </w:r>
    </w:p>
    <w:p w:rsidR="00F11B24" w:rsidRDefault="00F11B24" w:rsidP="00F11B24">
      <w:pPr>
        <w:pStyle w:val="a5"/>
        <w:numPr>
          <w:ilvl w:val="0"/>
          <w:numId w:val="1"/>
        </w:numPr>
        <w:tabs>
          <w:tab w:val="left" w:pos="1550"/>
        </w:tabs>
        <w:spacing w:before="1"/>
        <w:ind w:right="706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«Ладушки»</w:t>
      </w:r>
      <w:r>
        <w:rPr>
          <w:spacing w:val="1"/>
        </w:rPr>
        <w:t xml:space="preserve"> </w:t>
      </w:r>
      <w:r>
        <w:t>И.М.</w:t>
      </w:r>
      <w:r>
        <w:rPr>
          <w:spacing w:val="1"/>
        </w:rPr>
        <w:t xml:space="preserve"> </w:t>
      </w:r>
      <w:r>
        <w:t>Каплуновой,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Новоскольцевой;</w:t>
      </w:r>
    </w:p>
    <w:p w:rsidR="00F11B24" w:rsidRDefault="00F11B24" w:rsidP="00F11B24">
      <w:pPr>
        <w:pStyle w:val="a3"/>
        <w:ind w:left="570" w:right="700" w:firstLine="710"/>
        <w:jc w:val="both"/>
      </w:pPr>
      <w:r>
        <w:t>-Программа</w:t>
      </w:r>
      <w:r>
        <w:rPr>
          <w:spacing w:val="1"/>
        </w:rPr>
        <w:t xml:space="preserve"> </w:t>
      </w:r>
      <w:r>
        <w:t>Филичевой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Б.,</w:t>
      </w:r>
      <w:r>
        <w:rPr>
          <w:spacing w:val="1"/>
        </w:rPr>
        <w:t xml:space="preserve"> </w:t>
      </w:r>
      <w:r>
        <w:t>Чиркиной</w:t>
      </w:r>
      <w:r>
        <w:rPr>
          <w:spacing w:val="1"/>
        </w:rPr>
        <w:t xml:space="preserve"> </w:t>
      </w:r>
      <w:r>
        <w:t>Т.В.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 в</w:t>
      </w:r>
      <w:r>
        <w:rPr>
          <w:spacing w:val="3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3"/>
        </w:rPr>
        <w:t xml:space="preserve"> </w:t>
      </w:r>
      <w:r>
        <w:t>направленности.</w:t>
      </w:r>
    </w:p>
    <w:p w:rsidR="00F11B24" w:rsidRDefault="00F11B24" w:rsidP="00F11B24">
      <w:pPr>
        <w:pStyle w:val="a3"/>
        <w:spacing w:before="2"/>
        <w:ind w:left="570" w:right="699" w:firstLine="1267"/>
        <w:jc w:val="both"/>
      </w:pP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позитивной социализации и индивидуализации, развития личности детей дошкольного возраста,</w:t>
      </w:r>
      <w:r>
        <w:rPr>
          <w:spacing w:val="1"/>
        </w:rPr>
        <w:t xml:space="preserve"> </w:t>
      </w:r>
      <w:r>
        <w:t>формирование предпосылок учебной деятельности и качеств, необходимых для адаптации к школе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образования).</w:t>
      </w:r>
    </w:p>
    <w:p w:rsidR="00F11B24" w:rsidRDefault="00F11B24" w:rsidP="00F11B24">
      <w:pPr>
        <w:pStyle w:val="a3"/>
        <w:ind w:left="570" w:right="690" w:firstLine="1267"/>
        <w:jc w:val="both"/>
      </w:pPr>
      <w:r>
        <w:t>Программа обеспечивает разностороннее развитие личности детей в возрасте от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 психологических и физиологических особенностей по основным направлениям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социально-коммуникативному,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3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взаимосвязи.</w:t>
      </w:r>
    </w:p>
    <w:p w:rsidR="00F11B24" w:rsidRDefault="00F11B24" w:rsidP="00F11B24">
      <w:pPr>
        <w:pStyle w:val="a3"/>
        <w:spacing w:line="242" w:lineRule="auto"/>
        <w:ind w:left="570" w:right="702" w:firstLine="1046"/>
        <w:jc w:val="both"/>
      </w:pPr>
      <w:r>
        <w:t>В течение всего учебного года деятельность ДОУ была направлена на обеспечение</w:t>
      </w:r>
      <w:r>
        <w:rPr>
          <w:spacing w:val="1"/>
        </w:rPr>
        <w:t xml:space="preserve"> </w:t>
      </w:r>
      <w:r>
        <w:t>непрерывного,</w:t>
      </w:r>
      <w:r>
        <w:rPr>
          <w:spacing w:val="3"/>
        </w:rPr>
        <w:t xml:space="preserve"> </w:t>
      </w:r>
      <w:r>
        <w:t>всестороннего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своевременного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ребёнка.</w:t>
      </w:r>
    </w:p>
    <w:p w:rsidR="00551F58" w:rsidRDefault="00551F58"/>
    <w:sectPr w:rsidR="0055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852D3"/>
    <w:multiLevelType w:val="multilevel"/>
    <w:tmpl w:val="355EAA14"/>
    <w:lvl w:ilvl="0">
      <w:start w:val="1"/>
      <w:numFmt w:val="decimal"/>
      <w:lvlText w:val="%1."/>
      <w:lvlJc w:val="left"/>
      <w:pPr>
        <w:ind w:left="1871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9" w:hanging="7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40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0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1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1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2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764"/>
      </w:pPr>
      <w:rPr>
        <w:rFonts w:hint="default"/>
        <w:lang w:val="ru-RU" w:eastAsia="en-US" w:bidi="ar-SA"/>
      </w:rPr>
    </w:lvl>
  </w:abstractNum>
  <w:abstractNum w:abstractNumId="1" w15:restartNumberingAfterBreak="0">
    <w:nsid w:val="697157E9"/>
    <w:multiLevelType w:val="hybridMultilevel"/>
    <w:tmpl w:val="BA666ABA"/>
    <w:lvl w:ilvl="0" w:tplc="E6CA9350">
      <w:numFmt w:val="bullet"/>
      <w:lvlText w:val="-"/>
      <w:lvlJc w:val="left"/>
      <w:pPr>
        <w:ind w:left="570" w:hanging="116"/>
      </w:pPr>
      <w:rPr>
        <w:rFonts w:hint="default"/>
        <w:w w:val="100"/>
        <w:lang w:val="ru-RU" w:eastAsia="en-US" w:bidi="ar-SA"/>
      </w:rPr>
    </w:lvl>
    <w:lvl w:ilvl="1" w:tplc="0BEA5CBA">
      <w:numFmt w:val="bullet"/>
      <w:lvlText w:val="•"/>
      <w:lvlJc w:val="left"/>
      <w:pPr>
        <w:ind w:left="679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A2A13A4">
      <w:numFmt w:val="bullet"/>
      <w:lvlText w:val="•"/>
      <w:lvlJc w:val="left"/>
      <w:pPr>
        <w:ind w:left="1702" w:hanging="197"/>
      </w:pPr>
      <w:rPr>
        <w:rFonts w:hint="default"/>
        <w:lang w:val="ru-RU" w:eastAsia="en-US" w:bidi="ar-SA"/>
      </w:rPr>
    </w:lvl>
    <w:lvl w:ilvl="3" w:tplc="E4D212EA">
      <w:numFmt w:val="bullet"/>
      <w:lvlText w:val="•"/>
      <w:lvlJc w:val="left"/>
      <w:pPr>
        <w:ind w:left="2725" w:hanging="197"/>
      </w:pPr>
      <w:rPr>
        <w:rFonts w:hint="default"/>
        <w:lang w:val="ru-RU" w:eastAsia="en-US" w:bidi="ar-SA"/>
      </w:rPr>
    </w:lvl>
    <w:lvl w:ilvl="4" w:tplc="231E7BD2">
      <w:numFmt w:val="bullet"/>
      <w:lvlText w:val="•"/>
      <w:lvlJc w:val="left"/>
      <w:pPr>
        <w:ind w:left="3748" w:hanging="197"/>
      </w:pPr>
      <w:rPr>
        <w:rFonts w:hint="default"/>
        <w:lang w:val="ru-RU" w:eastAsia="en-US" w:bidi="ar-SA"/>
      </w:rPr>
    </w:lvl>
    <w:lvl w:ilvl="5" w:tplc="A8E2612C">
      <w:numFmt w:val="bullet"/>
      <w:lvlText w:val="•"/>
      <w:lvlJc w:val="left"/>
      <w:pPr>
        <w:ind w:left="4770" w:hanging="197"/>
      </w:pPr>
      <w:rPr>
        <w:rFonts w:hint="default"/>
        <w:lang w:val="ru-RU" w:eastAsia="en-US" w:bidi="ar-SA"/>
      </w:rPr>
    </w:lvl>
    <w:lvl w:ilvl="6" w:tplc="593A6D86">
      <w:numFmt w:val="bullet"/>
      <w:lvlText w:val="•"/>
      <w:lvlJc w:val="left"/>
      <w:pPr>
        <w:ind w:left="5793" w:hanging="197"/>
      </w:pPr>
      <w:rPr>
        <w:rFonts w:hint="default"/>
        <w:lang w:val="ru-RU" w:eastAsia="en-US" w:bidi="ar-SA"/>
      </w:rPr>
    </w:lvl>
    <w:lvl w:ilvl="7" w:tplc="37FAB9AC">
      <w:numFmt w:val="bullet"/>
      <w:lvlText w:val="•"/>
      <w:lvlJc w:val="left"/>
      <w:pPr>
        <w:ind w:left="6816" w:hanging="197"/>
      </w:pPr>
      <w:rPr>
        <w:rFonts w:hint="default"/>
        <w:lang w:val="ru-RU" w:eastAsia="en-US" w:bidi="ar-SA"/>
      </w:rPr>
    </w:lvl>
    <w:lvl w:ilvl="8" w:tplc="778CB50A">
      <w:numFmt w:val="bullet"/>
      <w:lvlText w:val="•"/>
      <w:lvlJc w:val="left"/>
      <w:pPr>
        <w:ind w:left="7838" w:hanging="1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24"/>
    <w:rsid w:val="00551F58"/>
    <w:rsid w:val="00F1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FA1B"/>
  <w15:chartTrackingRefBased/>
  <w15:docId w15:val="{95F25D0A-B237-4483-BC1D-1F073083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1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link w:val="60"/>
    <w:uiPriority w:val="1"/>
    <w:qFormat/>
    <w:rsid w:val="00F11B24"/>
    <w:pPr>
      <w:ind w:left="139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F11B24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F11B24"/>
  </w:style>
  <w:style w:type="character" w:customStyle="1" w:styleId="a4">
    <w:name w:val="Основной текст Знак"/>
    <w:basedOn w:val="a0"/>
    <w:link w:val="a3"/>
    <w:uiPriority w:val="1"/>
    <w:rsid w:val="00F11B2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F11B24"/>
    <w:pPr>
      <w:ind w:left="570" w:firstLine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luda2414@outlook.com</dc:creator>
  <cp:keywords/>
  <dc:description/>
  <cp:lastModifiedBy>luda2414@outlook.com</cp:lastModifiedBy>
  <cp:revision>1</cp:revision>
  <dcterms:created xsi:type="dcterms:W3CDTF">2024-02-20T19:14:00Z</dcterms:created>
  <dcterms:modified xsi:type="dcterms:W3CDTF">2024-02-20T19:15:00Z</dcterms:modified>
</cp:coreProperties>
</file>